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49" w:rsidRDefault="00352C49" w:rsidP="00352C49">
      <w:pPr>
        <w:spacing w:after="0"/>
        <w:contextualSpacing/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</w:p>
    <w:p w:rsidR="00352C49" w:rsidRPr="002F785D" w:rsidRDefault="00352C49" w:rsidP="00352C49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bookmarkStart w:id="0" w:name="_Hlk113627086"/>
      <w:bookmarkStart w:id="1" w:name="_Hlk81818730"/>
      <w:r w:rsidRPr="002F785D">
        <w:rPr>
          <w:rFonts w:ascii="GHEA Grapalat" w:hAnsi="GHEA Grapalat" w:cs="Sylfaen"/>
          <w:b/>
          <w:sz w:val="24"/>
          <w:szCs w:val="24"/>
          <w:lang w:val="hy-AM"/>
        </w:rPr>
        <w:t>Техническое задание 1</w:t>
      </w:r>
    </w:p>
    <w:p w:rsidR="00352C49" w:rsidRPr="002F785D" w:rsidRDefault="00352C49" w:rsidP="00352C49">
      <w:pPr>
        <w:tabs>
          <w:tab w:val="left" w:pos="6570"/>
        </w:tabs>
        <w:spacing w:after="0"/>
        <w:ind w:right="360" w:firstLine="540"/>
        <w:contextualSpacing/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2F785D">
        <w:rPr>
          <w:rFonts w:ascii="GHEA Grapalat" w:hAnsi="GHEA Grapalat" w:cs="Sylfaen"/>
          <w:b/>
          <w:sz w:val="24"/>
          <w:szCs w:val="24"/>
          <w:lang w:val="hy-AM"/>
        </w:rPr>
        <w:t>Размер 1 - набор мебели и других товаров.</w:t>
      </w:r>
    </w:p>
    <w:p w:rsidR="00352C49" w:rsidRPr="00AA0919" w:rsidRDefault="00352C49" w:rsidP="00352C49">
      <w:pPr>
        <w:pStyle w:val="BodyTextIndent3"/>
        <w:spacing w:after="0"/>
        <w:ind w:left="0"/>
        <w:contextualSpacing/>
        <w:jc w:val="right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tbl>
      <w:tblPr>
        <w:tblW w:w="113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630"/>
        <w:gridCol w:w="1976"/>
        <w:gridCol w:w="6214"/>
        <w:gridCol w:w="1260"/>
        <w:gridCol w:w="1260"/>
      </w:tblGrid>
      <w:tr w:rsidR="00352C49" w:rsidRPr="009341A7" w:rsidTr="00726CCD">
        <w:trPr>
          <w:trHeight w:val="6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ч/ч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Название объекта недвижимости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Технические характеристики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Количество</w:t>
            </w:r>
          </w:p>
        </w:tc>
      </w:tr>
      <w:tr w:rsidR="00352C49" w:rsidRPr="009341A7" w:rsidTr="00726CCD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</w:rPr>
            </w:pPr>
            <w:r>
              <w:rPr>
                <w:rFonts w:ascii="Courier New" w:eastAsia="Times New Roman" w:hAnsi="Courier New" w:cs="Courier New"/>
                <w:b/>
                <w:bCs/>
                <w:i/>
                <w:iCs/>
                <w:color w:val="000000"/>
                <w:lang w:val="hy-AM"/>
              </w:rPr>
              <w:t>4</w:t>
            </w:r>
            <w:r w:rsidRPr="009341A7">
              <w:rPr>
                <w:rFonts w:ascii="Courier New" w:eastAsia="Times New Roman" w:hAnsi="Courier New" w:cs="Courier New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AA0919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lang w:val="hy-AM"/>
              </w:rPr>
              <w:t>5</w:t>
            </w:r>
          </w:p>
        </w:tc>
      </w:tr>
      <w:tr w:rsidR="00352C49" w:rsidRPr="009341A7" w:rsidTr="00726CCD">
        <w:trPr>
          <w:trHeight w:val="416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Большой шкаф для одежды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Внешние размеры: ширина: 246 см, высота: 268 см, глубина: 60 см.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боковые секции и полки из европейского ламината 18 мм, передняя секция полностью из МДФ 18 мм, боковые секции деталей покрыты ПВХ, задняя сторона – ДВП. Цвет: бежево-теплые серые тона / по согласованию с заказчиком. Вакуумные углы: сталь. Вакуумные направляющие для выдвижных ящиков, длиной 50 см, из стали. Ножки: пластиковые, регулируемые по высоте. См. чертеж и внешний вид в </w:t>
            </w:r>
            <w:r>
              <w:rPr>
                <w:rFonts w:ascii="GHEA Grapalat" w:eastAsia="Times New Roman" w:hAnsi="GHEA Grapalat" w:cs="Calibri"/>
              </w:rPr>
              <w:t>альбоме работ по дизайну мебели: Страница 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</w:t>
            </w:r>
          </w:p>
        </w:tc>
      </w:tr>
      <w:tr w:rsidR="00352C49" w:rsidRPr="009341A7" w:rsidTr="00726CCD">
        <w:trPr>
          <w:trHeight w:val="331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Шкаф для обуви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Внешние размеры: ширина 100 см, высота 268 см, глубина 40 см.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боковые секции и полки из европейского ламината 18 мм, передняя секция полностью из МДФ 18 мм, боковые секции обшиты ПВХ-ДСП, задняя панель из ДВП. Цвет: бежево-теплые серые тона / Углы изготовлены методом вакуумной формовки из стали. Ножки: пластиковые, регулируемые по высоте. См. чертеж и внешний вид </w:t>
            </w:r>
            <w:r>
              <w:rPr>
                <w:rFonts w:ascii="GHEA Grapalat" w:eastAsia="Times New Roman" w:hAnsi="GHEA Grapalat" w:cs="Calibri"/>
              </w:rPr>
              <w:t>в альбоме работ по дизайну мебели: стр. 12, 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12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Пуф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40*40 см и 45*50 см, высота 38-40 см. Материалы: внутренний корпус: МДФ, ДСП или дерево,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внешнее покрытие </w:t>
            </w:r>
            <w:r>
              <w:rPr>
                <w:rFonts w:ascii="GHEA Grapalat" w:eastAsia="Times New Roman" w:hAnsi="GHEA Grapalat" w:cs="Calibri"/>
              </w:rPr>
              <w:t>: высококачественная искусственная кожа, губка высокой плотности или вспененный полиэтилен.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6</w:t>
            </w:r>
          </w:p>
        </w:tc>
      </w:tr>
      <w:tr w:rsidR="00352C49" w:rsidRPr="009341A7" w:rsidTr="00726CCD">
        <w:trPr>
          <w:trHeight w:val="2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Мягкое сиденье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80*50 см, высота 40 см.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внутренний корпус: МДФ, ДСП или дерево, внешнее покрытие </w:t>
            </w:r>
            <w:r>
              <w:rPr>
                <w:rFonts w:ascii="GHEA Grapalat" w:eastAsia="Times New Roman" w:hAnsi="GHEA Grapalat" w:cs="Calibri"/>
              </w:rPr>
              <w:t xml:space="preserve">: высококачественная искусственная </w:t>
            </w:r>
            <w:r>
              <w:rPr>
                <w:rFonts w:ascii="GHEA Grapalat" w:eastAsia="Times New Roman" w:hAnsi="GHEA Grapalat" w:cs="Calibri"/>
              </w:rPr>
              <w:lastRenderedPageBreak/>
              <w:t xml:space="preserve">кожа, </w:t>
            </w:r>
            <w:r w:rsidRPr="009341A7">
              <w:rPr>
                <w:rFonts w:ascii="GHEA Grapalat" w:eastAsia="Times New Roman" w:hAnsi="GHEA Grapalat" w:cs="Calibri"/>
              </w:rPr>
              <w:t>губка высокой плотности или вспененный полиэтилен.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33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Большой овальный стол, раздвижной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Раздвижной овальный стол из массива дерева, длиной 2-2,2 м и шириной 0,9-1 м в сложенном виде, рассчитан на размещение до 12 человек в полностью разложенном виде. Материал: плотная массивная древесина, поверхность однородная, матовая, цвет светлый с мягкими оттенками.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 xml:space="preserve">Все кромки и углы закруглены и отполированы. Расположение ножек стола не будет мешать комфорту сидящих, особенно удобно для человека в инвалидной коляске. План </w:t>
            </w:r>
            <w:r>
              <w:rPr>
                <w:rFonts w:ascii="GHEA Grapalat" w:eastAsia="Times New Roman" w:hAnsi="GHEA Grapalat" w:cs="Calibri"/>
                <w:color w:val="000000"/>
              </w:rPr>
              <w:t>и внешний вид смотрите в рабочем альбоме дизайна мебели: стр. 5, 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269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Мягкое кресло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 стула: 46*66*90 см. Легкий для удобной транспортировки.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Цвет: мягкие оттенки, слоновая кость, бежевый, теплый серый. По согласованию с заказчиком. Материалы: деревянный каркас и ножки из массива плотной древесины, обивка из высококачественной искусственной кожи или легко моющейся ткани, высокоплотный поролон. </w:t>
            </w:r>
            <w:r>
              <w:rPr>
                <w:rFonts w:ascii="GHEA Grapalat" w:eastAsia="Times New Roman" w:hAnsi="GHEA Grapalat" w:cs="Calibri"/>
              </w:rPr>
              <w:t>См. планировку и внешний вид в альбоме работ по дизайну мебели: стр. 5, 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12</w:t>
            </w:r>
          </w:p>
        </w:tc>
      </w:tr>
      <w:tr w:rsidR="00352C49" w:rsidRPr="009341A7" w:rsidTr="00726CCD">
        <w:trPr>
          <w:trHeight w:val="26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Большой угловой диван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Размеры: 63х135х88 см.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>Материалы: ткань, металлический каркас, пружины, ламельный каркас из металла или дерева, с возможностью хранения под ним, корпус: высококачественная ДСП или МДФ, обтянутый высококачественной искусственной кожей или легко снимаемой, моющейся тканью, сырье: губка высокой плотности. Цвет: бежево-серые оттенки / по согласованию с заказчиком, правая и левая боковые секции / высококачественные механизмы.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29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Небольшой диван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ширина 80-90 см, длина 150 см. Материалы: металлический или деревянный каркас, корпус: высококачественная ДСП или МДФ, обтянутый высококачественной искусственной кожей или легко снимаемой, моющейся тканью, наполнитель: губка высокой плотности.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Цвет: бежево-серые оттенки / по согласованию с заказчиком / Механизмы высокого качества, материал: сталь. </w:t>
            </w:r>
            <w:r>
              <w:rPr>
                <w:rFonts w:ascii="GHEA Grapalat" w:eastAsia="Times New Roman" w:hAnsi="GHEA Grapalat" w:cs="Calibri"/>
              </w:rPr>
              <w:t>См. планировку и внешний вид в рабочем альбоме дизайна мебели: страница 5, 20.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13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Большой пуф-сиденье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Размеры: 80*70 см, высота 40 см.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>Материалы: внутренний корпус: МДФ, ДСП или дерево, внешнее покрытие: высококачественная искусственная кожа, губка высокой плотности или вспененный полиэтилен.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47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Небольшие столики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Комплект журнального столика должен быть прочным, удобным для транспортировки, иметь легко моющуюся, устойчивую к царапинам поверхность, водо- и термостойкую столешницу,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для длительного использования. Размеры: диаметр 80, 60, 40 см, высота от 35 до 60 см. Цвет: бежево-тепло-серый, древесные тона. Материал: дерево или высококачественный МДФ или ЛДСП, возможны и другие высококачественные материалы современных решений (по согласованию с клиентом). Все кромки и углы закруглены и отполированы. Расположение ножек стола не должно мешать комфорту сидящих, особенно комфортному сидению человека в инвалидном кресле. </w:t>
            </w:r>
            <w:r>
              <w:rPr>
                <w:rFonts w:ascii="GHEA Grapalat" w:eastAsia="Times New Roman" w:hAnsi="GHEA Grapalat" w:cs="Calibri"/>
              </w:rPr>
              <w:t>См. план помещения и внешний вид в рабочем альбоме дизайна мебели: стр. 5, 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</w:t>
            </w:r>
          </w:p>
        </w:tc>
      </w:tr>
      <w:tr w:rsidR="00352C49" w:rsidRPr="009341A7" w:rsidTr="00726CCD">
        <w:trPr>
          <w:trHeight w:val="33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 xml:space="preserve">тумбы </w:t>
            </w:r>
            <w:r w:rsidRPr="009341A7">
              <w:rPr>
                <w:rFonts w:ascii="GHEA Grapalat" w:eastAsia="Times New Roman" w:hAnsi="GHEA Grapalat" w:cs="Calibri"/>
                <w:b/>
                <w:bCs/>
              </w:rPr>
              <w:br/>
              <w:t>под телевизор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Материалы: высококачественный ламинат европейского производства, боковые профили 18 мм, передние профили из высококачественного МДФ, задняя стенка 18 мм, боковые профили покрыты ПВХ, передняя стенка - ДСП. Цвет: бежево-тепло-серый, древесные тона, по согласованию с заказчиком. Вакуумные петли: сталь.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 xml:space="preserve">Вакуумная направляющая для выдвижного ящика, длиной 40 см, сталь. Ножки: пластиковые, регулируемые по высоте. Размеры указаны на странице 5. См. чертеж и внешний вид в </w:t>
            </w:r>
            <w:r>
              <w:rPr>
                <w:rFonts w:ascii="GHEA Grapalat" w:eastAsia="Times New Roman" w:hAnsi="GHEA Grapalat" w:cs="Calibri"/>
                <w:color w:val="000000"/>
              </w:rPr>
              <w:t>альбоме работ по дизайну мебели: страницы 5, 16, 17, 21.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26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 xml:space="preserve">Шкафы под </w:t>
            </w:r>
            <w:r w:rsidRPr="009341A7">
              <w:rPr>
                <w:rFonts w:ascii="GHEA Grapalat" w:eastAsia="Times New Roman" w:hAnsi="GHEA Grapalat" w:cs="Calibri"/>
                <w:b/>
                <w:bCs/>
              </w:rPr>
              <w:br/>
              <w:t>лестницей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Материалы: высококачественный ламинат европейского производства, боковые профили 18 мм, передние профили из высококачественного МДФ 18 мм, задняя панель: ДСП. Цвет: бежево-тепло-серый, древесные тона. Вакуумные соединения: сталь.</w:t>
            </w:r>
            <w:r>
              <w:rPr>
                <w:rFonts w:ascii="GHEA Grapalat" w:eastAsia="Times New Roman" w:hAnsi="GHEA Grapalat" w:cs="Calibri"/>
                <w:lang w:val="hy-AM"/>
              </w:rPr>
              <w:t xml:space="preserve"> </w:t>
            </w:r>
            <w:r w:rsidRPr="009341A7">
              <w:rPr>
                <w:rFonts w:ascii="GHEA Grapalat" w:eastAsia="Times New Roman" w:hAnsi="GHEA Grapalat" w:cs="Calibri"/>
              </w:rPr>
              <w:t>Вакуумная направляющая для выдвижных ящиков, длиной 40 см, стальная. 4 ролика-колеса под выдвижными полками.</w:t>
            </w:r>
            <w:r>
              <w:rPr>
                <w:rFonts w:ascii="GHEA Grapalat" w:eastAsia="Times New Roman" w:hAnsi="GHEA Grapalat" w:cs="Calibri"/>
                <w:lang w:val="hy-AM"/>
              </w:rPr>
              <w:t xml:space="preserve"> </w:t>
            </w:r>
            <w:r w:rsidRPr="009341A7">
              <w:rPr>
                <w:rFonts w:ascii="GHEA Grapalat" w:eastAsia="Times New Roman" w:hAnsi="GHEA Grapalat" w:cs="Calibri"/>
              </w:rPr>
              <w:t>См. чертеж и внешний вид в дизайне мебели. Ножки: пластиковые, регулируемая высота. Размеры указаны на странице 16 в рабочем альбоме: страницы 5, 18, 19, 21.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35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Стол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1,60*0,8 м в плане, стандартная высота.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Все кромки и углы закруглены и отполированы. Прочная конструкция стола с металлическим или деревянным каркасом. Столешница водонепроницаемая, термостойкая, матовая, однотонная, в оттенках молочно-бежево-коричневого цвета, легко чистится, нескользящая. Расположение ножек стола не будет мешать комфорту сидящих, особенно удобному сидению человека в инвалидной коляске. </w:t>
            </w:r>
            <w:r>
              <w:rPr>
                <w:rFonts w:ascii="GHEA Grapalat" w:eastAsia="Times New Roman" w:hAnsi="GHEA Grapalat" w:cs="Calibri"/>
              </w:rPr>
              <w:t>См. планировку и внешний вид в альбоме работ по дизайну мебели: страницы 5, 9, 11.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</w:t>
            </w:r>
          </w:p>
        </w:tc>
      </w:tr>
      <w:tr w:rsidR="00352C49" w:rsidRPr="009341A7" w:rsidTr="00726CCD">
        <w:trPr>
          <w:trHeight w:val="7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Стул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 кресла: 40*40*85 см. Сиденье и спинка изготовлены из легко моющейся искусственной кожи, удобны в уходе, легко чистятся, имеют прочные металлические ножки. Легкое, что облегчает транспортировку.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Цвет: мягкие оттенки, цвета слоновой кости, бежевый, теплый серый на выбор. Цвет согласовывается с заказчиком. Материалы: металлический каркас и ножки, обивка из высококачественной искусственной кожи, высокоплотный </w:t>
            </w:r>
            <w:r>
              <w:rPr>
                <w:rFonts w:ascii="GHEA Grapalat" w:eastAsia="Times New Roman" w:hAnsi="GHEA Grapalat" w:cs="Calibri"/>
              </w:rPr>
              <w:t xml:space="preserve">поролон. </w:t>
            </w:r>
            <w:r w:rsidRPr="009341A7">
              <w:rPr>
                <w:rFonts w:ascii="GHEA Grapalat" w:eastAsia="Times New Roman" w:hAnsi="GHEA Grapalat" w:cs="Calibri"/>
              </w:rPr>
              <w:t>См. прилагаемое изображение.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12</w:t>
            </w:r>
          </w:p>
        </w:tc>
      </w:tr>
      <w:tr w:rsidR="00352C49" w:rsidRPr="009341A7" w:rsidTr="00726CCD">
        <w:trPr>
          <w:trHeight w:val="394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Кухонная мебель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Мебель с кухонными настенными элементами должна быть изготовлена в соответствии со всеми деталями, указанными в проекте.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фасадный профиль из высококачественного ДСП и ламинированного МДФ, кромка из ПВХ толщиной 1 мм, столешница матовая, гладкая, из компактной ДСП толщиной 38 мм, водостойкая, термостойкая, матовая, однотонная, однородная, в оттенках от молочно-бежевого до серого, легко чистится, нескользящая. Механизмы изготовлены из вакуумной стали, эквивалентной качеству европейского производства, со стальными вакуумными петлями и направляющими. См. чертеж и внешний вид </w:t>
            </w:r>
            <w:r>
              <w:rPr>
                <w:rFonts w:ascii="GHEA Grapalat" w:eastAsia="Times New Roman" w:hAnsi="GHEA Grapalat" w:cs="Calibri"/>
              </w:rPr>
              <w:t>в альбоме работ по дизайну мебели: страницы 5, 9, 10, 11, подробные размеры на странице 10.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35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16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Стол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длина 1,20 м, ширина 0,6-0,8 м, стандартная высота. </w:t>
            </w:r>
            <w:r w:rsidRPr="009341A7">
              <w:rPr>
                <w:rFonts w:ascii="GHEA Grapalat" w:eastAsia="Times New Roman" w:hAnsi="GHEA Grapalat" w:cs="Calibri"/>
              </w:rPr>
              <w:br/>
              <w:t>Все кромки и углы закруглены и отполированы. Прочная конструкция стола с рамой из нержавеющей стали, алюминия или прочного ПВХ. Столешница водонепроницаемая, термостойкая, матовая, однотонная, однородная, в оттенках от молочного до бежево-серого, легко чистится, нескользящая. Расположение ножек стола не будет мешать комфорту сидящих, особенно комфортному сидению человека в инвалидной коляске. Стол должен быть максимально легким для транспортировки.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26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Стул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 кресла: 40*40*85 см. Сиденье и спинка изготовлены из легко моющейся искусственной кожи, легко чистятся, моются, с прочными металлическими ножками. Легкое, удобно для транспортировки.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Цвет: мягкие оттенки, оттенки слоновой кости, бежевого и теплого серого. По согласованию с заказчиком. Материалы: металлический каркас и ножки, обивка из высококачественной искусственной кожи </w:t>
            </w:r>
            <w:r>
              <w:rPr>
                <w:rFonts w:ascii="GHEA Grapalat" w:eastAsia="Times New Roman" w:hAnsi="GHEA Grapalat" w:cs="Calibri"/>
              </w:rPr>
              <w:t>, высокоплотный поролон. См. прилагаемое изображение.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10</w:t>
            </w:r>
          </w:p>
        </w:tc>
      </w:tr>
      <w:tr w:rsidR="00352C49" w:rsidRPr="009341A7" w:rsidTr="00726CCD">
        <w:trPr>
          <w:trHeight w:val="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Полки открыты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длина 1,2-1,5 м, высота 80 см,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ширина 45-50 см, нержавеющая сталь. Материалы: металлический каркас, столешница: нержавеющая сталь.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Каркас с прочной конструкцией, полки регулируемой </w:t>
            </w:r>
            <w:r w:rsidRPr="009341A7">
              <w:rPr>
                <w:rFonts w:ascii="GHEA Grapalat" w:eastAsia="Times New Roman" w:hAnsi="GHEA Grapalat" w:cs="Calibri"/>
              </w:rPr>
              <w:br/>
              <w:t>высоты 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21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Шкаф закрыт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Стеллаж с закрытыми и открытыми полками, </w:t>
            </w:r>
            <w:r w:rsidRPr="009341A7">
              <w:rPr>
                <w:rFonts w:ascii="GHEA Grapalat" w:eastAsia="Times New Roman" w:hAnsi="GHEA Grapalat" w:cs="Calibri"/>
              </w:rPr>
              <w:br/>
              <w:t>размеры: длина 1-1,2 м, ширина 45-50 см, высота 190-200 см, материалы: высококачественная ДСП, кромка толщиной 1 мм, цвет: белый или бежево-серый / Вакуумные углы из стали. Ножки: пластиковые, регулируемая высота.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29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Диван-кровать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ширина 80-90 см, длина 220 см. Материалы: металлический или деревянный каркас, открывающийся, </w:t>
            </w:r>
            <w:r w:rsidRPr="009341A7">
              <w:rPr>
                <w:rFonts w:ascii="GHEA Grapalat" w:eastAsia="Times New Roman" w:hAnsi="GHEA Grapalat" w:cs="Calibri"/>
              </w:rPr>
              <w:br/>
              <w:t>с местом для хранения под ним; корпус: высококачественная ДСП или МДФ, обтянутый высококачественной искусственной кожей или легко снимаемой, моющейся тканью; наполнитель: губка высокой плотности. Цвет: бежево-серые оттенки / по согласованию с заказчиком / Механизмы высокого качества, материал: сталь. См. планировку и внешний вид в рабочем альбоме дизайна мебели на страницах 22, 23.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20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21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Мягкое кресло низкое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50*70*80. </w:t>
            </w:r>
            <w:r w:rsidRPr="009341A7">
              <w:rPr>
                <w:rFonts w:ascii="GHEA Grapalat" w:eastAsia="Times New Roman" w:hAnsi="GHEA Grapalat" w:cs="Calibri"/>
              </w:rPr>
              <w:br/>
              <w:t>Материалы: металлический или деревянный каркас, корпус: высококачественная ДСП или МДФ, обтянутый высококачественной искусственной кожей или легко снимаемой, моющейся тканью, наполнитель: губка высокой плотности. Цвет: бежево-серые оттенки (по согласованию с заказчиком).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</w:tr>
      <w:tr w:rsidR="00352C49" w:rsidRPr="009341A7" w:rsidTr="00726CCD">
        <w:trPr>
          <w:trHeight w:val="21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color w:val="000000"/>
              </w:rPr>
              <w:t>Небольшой столик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Журнальный столик, ножки из высококачественного МДФ с шпоном, легко моется,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>столешница матовая, древесная или бежево-серая, каркас из массива, металла или дерева. Все кромки и углы закруглены и отполированы. Размеры: длина 1,0-1,4 м, ширина до 60 см.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20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Шкафчик возле лестничных перил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На втором этаже расположен шкаф с открытыми и закрытыми полками. </w:t>
            </w:r>
            <w:r w:rsidRPr="009341A7">
              <w:rPr>
                <w:rFonts w:ascii="GHEA Grapalat" w:eastAsia="Times New Roman" w:hAnsi="GHEA Grapalat" w:cs="Calibri"/>
              </w:rPr>
              <w:br/>
              <w:t>Чертеж и внешний вид представлены в альбоме работ по дизайну мебели на страницах 22, 23. 12 открытых полок, 429*30*429 мм, 6 закрытых полок, 450*30*450 мм, общая длина 2960 см, высота 1100 см, глубина 30 см, сверху цветочный горшок 2960*30 мм. Материал: ламинат, европейское производство, 18 мм.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15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Пуф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диаметр 45-50 см, высота 38-40 см. Материалы: внутренний корпус: МДФ, ДСП или дерево, </w:t>
            </w:r>
            <w:r w:rsidRPr="009341A7">
              <w:rPr>
                <w:rFonts w:ascii="GHEA Grapalat" w:eastAsia="Times New Roman" w:hAnsi="GHEA Grapalat" w:cs="Calibri"/>
              </w:rPr>
              <w:br/>
              <w:t>внешняя обивка: высококачественная искусственная кожа или легко снимаемая, моющаяся ткань, сырье: губка высокой плотности и/или вспененный полиэтилен.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</w:tr>
      <w:tr w:rsidR="00352C49" w:rsidRPr="009341A7" w:rsidTr="00726CCD">
        <w:trPr>
          <w:trHeight w:val="24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 xml:space="preserve">Кровать с двумя </w:t>
            </w:r>
            <w:r w:rsidRPr="009341A7">
              <w:rPr>
                <w:rFonts w:ascii="GHEA Grapalat" w:eastAsia="Times New Roman" w:hAnsi="GHEA Grapalat" w:cs="Calibri"/>
                <w:b/>
                <w:bCs/>
              </w:rPr>
              <w:br/>
              <w:t>выдвижными ящиками, 1,9*0,9 м, рассчитана на матрас толщиной 21 см.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Размеры: длина - 200 см, ширина - 107 см, высота у изголовья - 75 см,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>материалы: каркас изголовья и изножья из бука, боковые панели из высококачественного ламинированного МДФ, корпус из высококачественного ламината. Цвет: бежевый - теплые серые тона, вакуумная направляющая для выдвижного ящика, длиной 80 см, сталь. Все кромки и углы закруглены и отполированы.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</w:tr>
      <w:tr w:rsidR="00352C49" w:rsidRPr="009341A7" w:rsidTr="00726CCD">
        <w:trPr>
          <w:trHeight w:val="26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26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 xml:space="preserve">Кровать размером 1,9*0,9 м, рассчитана на матрас толщиной 21 см, предназначена </w:t>
            </w:r>
            <w:r w:rsidRPr="009341A7">
              <w:rPr>
                <w:rFonts w:ascii="GHEA Grapalat" w:eastAsia="Times New Roman" w:hAnsi="GHEA Grapalat" w:cs="Calibri"/>
                <w:b/>
                <w:bCs/>
              </w:rPr>
              <w:br/>
              <w:t>для пользователей инвалидных колясок.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Размеры: длина - 200 см, ширина - 107 см, высота у изголовья - 75 см,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 xml:space="preserve">материалы: каркас изголовья и изножья из бука, боковые панели из высококачественного ламинированного МДФ, корпус из высококачественного ламината. Цвет: бежевые оттенки / по согласованию с заказчиком / см. чертеж и внешний вид в </w:t>
            </w:r>
            <w:r>
              <w:rPr>
                <w:rFonts w:ascii="GHEA Grapalat" w:eastAsia="Times New Roman" w:hAnsi="GHEA Grapalat" w:cs="Calibri"/>
                <w:color w:val="000000"/>
              </w:rPr>
              <w:t>альбоме дизайнерских работ мебели.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</w:tr>
      <w:tr w:rsidR="00352C49" w:rsidRPr="009341A7" w:rsidTr="00726CCD">
        <w:trPr>
          <w:trHeight w:val="121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color w:val="000000"/>
              </w:rPr>
              <w:t>Матрас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Длина матраса - 200 см, ширина - 107 см, высота - 20 см. Пружины приклеены высококачественной губкой, трехслойный чехол изготовлен из водонепроницаемой, прочной натуральной ткани.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12</w:t>
            </w:r>
          </w:p>
        </w:tc>
      </w:tr>
      <w:tr w:rsidR="00352C49" w:rsidRPr="009341A7" w:rsidTr="00726CCD">
        <w:trPr>
          <w:trHeight w:val="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Комод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40*45 см, высота: 48 см.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высококачественный ламинат европейского производства, передняя панель ящика: МДФ. Цвет: бежево-теплые серые тона . Вакуумная направляющая для ящика длиной 50 см, изготовлена из стали. См. чертеж и внешний вид в альбоме </w:t>
            </w:r>
            <w:r w:rsidRPr="009341A7">
              <w:rPr>
                <w:rFonts w:ascii="GHEA Grapalat" w:eastAsia="Times New Roman" w:hAnsi="GHEA Grapalat" w:cs="Calibri"/>
              </w:rPr>
              <w:br/>
            </w:r>
            <w:r>
              <w:rPr>
                <w:rFonts w:ascii="GHEA Grapalat" w:eastAsia="Times New Roman" w:hAnsi="GHEA Grapalat" w:cs="Calibri"/>
              </w:rPr>
              <w:t xml:space="preserve">работ </w:t>
            </w:r>
            <w:r w:rsidRPr="009341A7">
              <w:rPr>
                <w:rFonts w:ascii="GHEA Grapalat" w:eastAsia="Times New Roman" w:hAnsi="GHEA Grapalat" w:cs="Calibri"/>
              </w:rPr>
              <w:t>по дизайну мебели № 28.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12</w:t>
            </w:r>
          </w:p>
        </w:tc>
      </w:tr>
      <w:tr w:rsidR="00352C49" w:rsidRPr="009341A7" w:rsidTr="00726CCD">
        <w:trPr>
          <w:trHeight w:val="32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Шкаф с антресолью, двустворчатые двери, 3 выдвижных ящика.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Внешние размеры: ширина: 90 см, высота: 268-270 см, глубина: 58 см.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высококачественный ламинат европейского производства 18 мм, двери и боковые части МДФ 18 мм, задняя панель: ДСП. Цвет: бежево-теплые серые тона / Вакуумные углы: сталь. Вакуумная направляющая для выдвижного ящика длиной 50 см, стальная. Ножки: пластиковые, регулируемые по высоте. См. чертеж и внешний вид в </w:t>
            </w:r>
            <w:r>
              <w:rPr>
                <w:rFonts w:ascii="GHEA Grapalat" w:eastAsia="Times New Roman" w:hAnsi="GHEA Grapalat" w:cs="Calibri"/>
              </w:rPr>
              <w:t>альбоме работ по дизайну мебели № 27.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8</w:t>
            </w:r>
          </w:p>
        </w:tc>
      </w:tr>
      <w:tr w:rsidR="00352C49" w:rsidRPr="009341A7" w:rsidTr="00726CCD">
        <w:trPr>
          <w:trHeight w:val="385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30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 xml:space="preserve">Шкаф с антресолью, двустворчатыми дверями, 4 выдвижными ящиками и пантографом, предназначенный </w:t>
            </w:r>
            <w:r w:rsidRPr="009341A7">
              <w:rPr>
                <w:rFonts w:ascii="GHEA Grapalat" w:eastAsia="Times New Roman" w:hAnsi="GHEA Grapalat" w:cs="Calibri"/>
                <w:b/>
                <w:bCs/>
              </w:rPr>
              <w:br/>
              <w:t>для пользователей инвалидных колясок.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Размеры: ширина: 90 см,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 xml:space="preserve">высота: 268-270 см, глубина: 58 см. Материалы: высококачественный ламинат, 18 мм, двери и боковые части МДФ 18 мм, задняя панель: ДСП. Цвет: бежево-теплые серые тона / Вакуумные углы: сталь. Вакуумная направляющая для ящика, длиной 50 см, сталь. Ручки: металлические, нержавеющие, пантограф с высококачественным механизмом, ножки: пластиковые, регулируемые по высоте. См. чертеж и внешний вид в </w:t>
            </w:r>
            <w:r>
              <w:rPr>
                <w:rFonts w:ascii="GHEA Grapalat" w:eastAsia="Times New Roman" w:hAnsi="GHEA Grapalat" w:cs="Calibri"/>
                <w:color w:val="000000"/>
              </w:rPr>
              <w:t>альбоме работ по дизайну мебели: страницы 30, 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</w:tr>
      <w:tr w:rsidR="00352C49" w:rsidRPr="009341A7" w:rsidTr="00726CCD">
        <w:trPr>
          <w:trHeight w:val="26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Письменный стол с ящиком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длина: 70 см, ширина: 48 см, высота: 76 см.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</w:t>
            </w:r>
            <w:r>
              <w:rPr>
                <w:rFonts w:ascii="GHEA Grapalat" w:eastAsia="Times New Roman" w:hAnsi="GHEA Grapalat" w:cs="Calibri"/>
              </w:rPr>
              <w:t xml:space="preserve">каркас из бука, грунтовка, лак, высококачественная ламинированная ДСП толщиной 18 мм, передняя панель ящика: МДФ 18 мм.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Цвет: бежевые оттенки. Вакуумные направляющие для ящика, длиной 80 см, стальные. См. чертеж и внешний вид </w:t>
            </w:r>
            <w:r>
              <w:rPr>
                <w:rFonts w:ascii="GHEA Grapalat" w:eastAsia="Times New Roman" w:hAnsi="GHEA Grapalat" w:cs="Calibri"/>
              </w:rPr>
              <w:t>в альбоме работ по дизайну мебели: страницы 30, 31.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</w:tr>
      <w:tr w:rsidR="00352C49" w:rsidRPr="009341A7" w:rsidTr="00726CCD">
        <w:trPr>
          <w:trHeight w:val="215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Столик с выдвижным ящиком для пользователей инвалидных колясок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длина: 88 см, ширина: 48 см, высота: 86 см. </w:t>
            </w:r>
            <w:r w:rsidRPr="009341A7">
              <w:rPr>
                <w:rFonts w:ascii="GHEA Grapalat" w:eastAsia="Times New Roman" w:hAnsi="GHEA Grapalat" w:cs="Calibri"/>
              </w:rPr>
              <w:br/>
              <w:t>Материалы: каркас в области ножек из бука, грунтовка, лак, боковые панели из высококачественной ламинированной ДСП, передняя панель ящика из МДФ. Цвет: бежевые оттенки. Вакуумные направляющие для ящика, длиной 80 см, стальные.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</w:tr>
      <w:tr w:rsidR="00352C49" w:rsidRPr="009341A7" w:rsidTr="00726CCD">
        <w:trPr>
          <w:trHeight w:val="29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Мягкое кресло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eastAsia="Times New Roman" w:hAnsi="GHEA Grapalat" w:cs="Calibri"/>
              </w:rPr>
              <w:t xml:space="preserve">Размеры кресла: высота сиденья 40-45 см, высота 80-90 см, подставка для ног 35-40 см, мягкое сиденье и спинка, легко чистится, моется, прочные материалы, прочный каркас и ножки. Легкое для удобной транспортировки. Цвет: мягкие оттенки, слоновая кость, бежевый, теплый серый. По согласованию с заказчиком. </w:t>
            </w:r>
            <w:r w:rsidRPr="009341A7">
              <w:rPr>
                <w:rFonts w:ascii="GHEA Grapalat" w:eastAsia="Times New Roman" w:hAnsi="GHEA Grapalat" w:cs="Calibri"/>
              </w:rPr>
              <w:br/>
              <w:t>Материалы: деревянный каркас и ножки из массива дерева, обивка из высококачественной искусственной кожи, высокоплотный поролон.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</w:tr>
      <w:tr w:rsidR="00352C49" w:rsidRPr="009341A7" w:rsidTr="00726CCD">
        <w:trPr>
          <w:trHeight w:val="125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Зеркало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Круглое или овальное зеркало шириной до 70 см и высотой до 100 см, закрепленное снизу на прочном материале, с обработанными краями, что минимизирует </w:t>
            </w:r>
            <w:r w:rsidRPr="009341A7">
              <w:rPr>
                <w:rFonts w:ascii="GHEA Grapalat" w:eastAsia="Times New Roman" w:hAnsi="GHEA Grapalat" w:cs="Calibri"/>
              </w:rPr>
              <w:lastRenderedPageBreak/>
              <w:t>вероятность поломки, и с подвесами на задней стороне для удобного настенного монтажа.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</w:tr>
      <w:tr w:rsidR="00352C49" w:rsidRPr="009341A7" w:rsidTr="00726CCD">
        <w:trPr>
          <w:trHeight w:val="32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35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Диван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Диван имеет длину 107*54*83 см, изготовлен из прочного, легко моющегося материала, предназначен для использования на открытом воздухе, обладает водоотталкивающими и солнцезащитными </w:t>
            </w:r>
            <w:r w:rsidRPr="009341A7">
              <w:rPr>
                <w:rFonts w:ascii="GHEA Grapalat" w:eastAsia="Times New Roman" w:hAnsi="GHEA Grapalat" w:cs="Calibri"/>
              </w:rPr>
              <w:br/>
              <w:t>свойствами. Возможные варианты материалов: ПВХ-ротанг, изготовленный из прочного полиэтиленового ротанга, и окрашенный металлический каркас из нержавеющей стали. Мягкие части сиденья и спинки должны быть изготовлены из моющихся материалов с высококачественным наполнителем, например, губкой высокой плотности, легко крепятся к сиденью кресла и быстро снимаются.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</w:t>
            </w:r>
          </w:p>
        </w:tc>
      </w:tr>
      <w:tr w:rsidR="00352C49" w:rsidRPr="009341A7" w:rsidTr="00726CCD">
        <w:trPr>
          <w:trHeight w:val="3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Кресло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Кресло длиной 58*54*83 см, изготовленное из прочного, легко моющегося материала, предназначено для использования на открытом воздухе, обладает водоотталкивающими и солнцезащитными </w:t>
            </w:r>
            <w:r w:rsidRPr="009341A7">
              <w:rPr>
                <w:rFonts w:ascii="GHEA Grapalat" w:eastAsia="Times New Roman" w:hAnsi="GHEA Grapalat" w:cs="Calibri"/>
              </w:rPr>
              <w:br/>
              <w:t>свойствами. Возможные варианты материалов: ПВХ-ротанг, изготовленный из прочного полиэтиленового ротанга, и окрашенный металлический каркас из нержавеющей стали. Мягкие части сиденья и спинки должны быть изготовлены из моющихся материалов с высококачественным наполнителем, например, губкой высокой плотности, легко крепятся к сиденью кресла и быстро снимаются.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8</w:t>
            </w:r>
          </w:p>
        </w:tc>
      </w:tr>
      <w:tr w:rsidR="00352C49" w:rsidRPr="009341A7" w:rsidTr="00726CCD">
        <w:trPr>
          <w:trHeight w:val="38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Стол большой и маленький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Столики рассчитаны на 2 части: большую и маленькую, соответствующие комплекту мягкой мебели.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 xml:space="preserve">Большой стол имеет ширину 60-80 см и длину 1,2-1,5 м, маленький, высотой 55-65 см и размером 50 х 100 см, подходит в качестве журнального столика. Возможные варианты материалов: ПВХ-ротанг, прочный полиэтиленовый ротанг и окрашенный металлический каркас из нержавеющей стали. Выбор материала: легко чистится, предназначен для использования на открытом воздухе, обладает водо- и солнцезащитными </w:t>
            </w:r>
            <w:r>
              <w:rPr>
                <w:rFonts w:ascii="GHEA Grapalat" w:eastAsia="Times New Roman" w:hAnsi="GHEA Grapalat" w:cs="Calibri"/>
                <w:color w:val="000000"/>
              </w:rPr>
              <w:t xml:space="preserve">свойствами;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>прочная конструкция с металлическим или алюминиевым каркасом.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</w:t>
            </w:r>
          </w:p>
        </w:tc>
      </w:tr>
      <w:tr w:rsidR="00352C49" w:rsidRPr="009341A7" w:rsidTr="00726CCD">
        <w:trPr>
          <w:trHeight w:val="190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38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Полки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длина 1,2-1,5 м, высота 80 см, ширина 45-50 см.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Материалы: металлический каркас, столешница: нержавеющая сталь. Каркас </w:t>
            </w:r>
            <w:r>
              <w:rPr>
                <w:rFonts w:ascii="GHEA Grapalat" w:eastAsia="Times New Roman" w:hAnsi="GHEA Grapalat" w:cs="Calibri"/>
              </w:rPr>
              <w:t>с прочной конструкцией, полки регулируемой высоты.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6</w:t>
            </w:r>
          </w:p>
        </w:tc>
      </w:tr>
      <w:tr w:rsidR="00352C49" w:rsidRPr="009341A7" w:rsidTr="00726CCD">
        <w:trPr>
          <w:trHeight w:val="18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39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Стол со стулом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длина 0,8-0,9 м, ширина 55-60 см, высота 75 см. </w:t>
            </w:r>
            <w:r w:rsidRPr="009341A7">
              <w:rPr>
                <w:rFonts w:ascii="GHEA Grapalat" w:eastAsia="Times New Roman" w:hAnsi="GHEA Grapalat" w:cs="Calibri"/>
              </w:rPr>
              <w:br/>
              <w:t>Материалы: стол из высококачественной ДСП с боковым шкафчиком, стул с прочным мягким сиденьем. Стул: материал каркаса: металл, обивка: ткань, размеры: ширина 55 см, глубина 50 см, высота 77,5 см.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26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color w:val="000000"/>
              </w:rPr>
              <w:t>Огнестойкий/безопасный металлический шкаф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Высококачественный металлический сейф среднего размера, </w:t>
            </w:r>
            <w:r w:rsidRPr="009341A7">
              <w:rPr>
                <w:rFonts w:ascii="GHEA Grapalat" w:eastAsia="Times New Roman" w:hAnsi="GHEA Grapalat" w:cs="Calibri"/>
              </w:rPr>
              <w:br/>
              <w:t>соответствующий высоким стандартам. Внешние размеры (ШхДхВ), мм: 630 x 460 x 340 Внутренние размеры (ШхДхВ), мм: 465 x 458 x 308 Вес, кг: 17 Объем, л: 65 Размеры ящика (ШхДхВ), мм: 133 x 458 x 291 Количество полок: 1 Система запирания: электронный кодовый замок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24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Книжный шкаф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Книжный шкаф с закрытыми полками, предназначенный для хранения документов. </w:t>
            </w:r>
            <w:r w:rsidRPr="009341A7">
              <w:rPr>
                <w:rFonts w:ascii="GHEA Grapalat" w:eastAsia="Times New Roman" w:hAnsi="GHEA Grapalat" w:cs="Calibri"/>
              </w:rPr>
              <w:br/>
              <w:t>Размеры: длина 1-1,2 м, ширина 45-50 см, высота 190-200 см. Материалы: высококачественная ДСП, кромка толщиной 1 мм. Цвет: белый или бежево-серый. Вакуумные соединения: сталь. Ножки: пластиковые, регулируемая высота.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17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Открытые стеллажи, металлические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Размеры: длина 1,5 м, высота 180-200 см, ширина 50-55 см.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 xml:space="preserve">Материалы: металлический каркас, столешница: нержавеющая сталь. Каркас: прочная конструкция </w:t>
            </w:r>
            <w:r>
              <w:rPr>
                <w:rFonts w:ascii="GHEA Grapalat" w:eastAsia="Times New Roman" w:hAnsi="GHEA Grapalat" w:cs="Calibri"/>
                <w:color w:val="000000"/>
              </w:rPr>
              <w:t>, полки с регулируемой высотой.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коллекция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</w:tr>
      <w:tr w:rsidR="00352C49" w:rsidRPr="009341A7" w:rsidTr="00726CCD">
        <w:trPr>
          <w:trHeight w:val="116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стол из нержавеющей стали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Размеры: длина 1,5 м, высота 75-80 см, ширина 60 см. </w:t>
            </w:r>
            <w:r w:rsidRPr="009341A7">
              <w:rPr>
                <w:rFonts w:ascii="GHEA Grapalat" w:eastAsia="Times New Roman" w:hAnsi="GHEA Grapalat" w:cs="Calibri"/>
              </w:rPr>
              <w:br/>
              <w:t>Материалы: металлический каркас, столешница из нержавеющей стали.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186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lastRenderedPageBreak/>
              <w:t>44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 xml:space="preserve">Мойка из нержавеющей </w:t>
            </w:r>
            <w:r w:rsidRPr="009341A7">
              <w:rPr>
                <w:rFonts w:ascii="GHEA Grapalat" w:eastAsia="Times New Roman" w:hAnsi="GHEA Grapalat" w:cs="Calibri"/>
                <w:b/>
                <w:bCs/>
              </w:rPr>
              <w:br/>
              <w:t>стали с тумбой под мойку.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 xml:space="preserve">Мойка изготовлена из нержавеющей стали, пространство под ней свободно, имеется боковой шкафчик. </w:t>
            </w:r>
            <w:r w:rsidRPr="009341A7">
              <w:rPr>
                <w:rFonts w:ascii="GHEA Grapalat" w:eastAsia="Times New Roman" w:hAnsi="GHEA Grapalat" w:cs="Calibri"/>
                <w:color w:val="000000"/>
              </w:rPr>
              <w:br/>
              <w:t xml:space="preserve">Размеры: длина 1,5 м, высота 80 см, ширина 70 см. Материалы: металлический </w:t>
            </w:r>
            <w:r>
              <w:rPr>
                <w:rFonts w:ascii="GHEA Grapalat" w:eastAsia="Times New Roman" w:hAnsi="GHEA Grapalat" w:cs="Calibri"/>
                <w:color w:val="000000"/>
              </w:rPr>
              <w:t>каркас, столешница из нержавеющей стали.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color w:val="000000"/>
              </w:rPr>
              <w:t>Зеркало в коридоре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Настенное панно Highley, в раме, высота 1,5 см, ширина 70 см.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</w:tr>
      <w:tr w:rsidR="00352C49" w:rsidRPr="009341A7" w:rsidTr="00726CCD">
        <w:trPr>
          <w:trHeight w:val="7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color w:val="000000"/>
              </w:rPr>
              <w:t>Запирающийся аптечный шкафчик (железный)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Аптечка, основание: ламинированная ДСП 1.8 с перегородкой, высота перегородки: 750 мм, боковые стенки с ПВХ-кромкой, размеры шкафа: 650x300x2100 мм, верхние дверцы с замком: стекло 5 мм, с ручкой, нижние дверцы с замком, ламинированная ДСП 1.8, боковые стенки с ПВХ-кромкой, 3 полки сверху, 1 полка снизу. Цвет: белый.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15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Пластиковые стулья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eastAsia="Times New Roman" w:hAnsi="GHEA Grapalat" w:cs="Calibri"/>
              </w:rPr>
              <w:t>Стулья - Обеденные стулья, изготовленные из первичного сырья, пластика, металлических ножек, высота сиденья: 45 см, высота спинки от сиденья: 40 см, общая высота от пола: 84 см. Все стулья поставляются в цвете, согласованном с заказчиком.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12</w:t>
            </w:r>
          </w:p>
        </w:tc>
      </w:tr>
      <w:tr w:rsidR="00352C49" w:rsidRPr="009341A7" w:rsidTr="00726CCD">
        <w:trPr>
          <w:trHeight w:val="126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color w:val="000000"/>
              </w:rPr>
              <w:t>Легкие сиденья без подлокотников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eastAsia="Times New Roman" w:hAnsi="GHEA Grapalat" w:cs="Calibri"/>
              </w:rPr>
              <w:t>Скамейка без подлокотников, длина 150-170 см, ширина 50-70 см. Покрыта порошковой краской «три в одном», древесина обработана сухой древесиной, покрыта лаком и маслом. Ножки металлические, нержавеющие.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</w:tr>
      <w:tr w:rsidR="00352C49" w:rsidRPr="009341A7" w:rsidTr="00726CCD">
        <w:trPr>
          <w:trHeight w:val="15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Мобильный кухонный шкаф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Деревянный передвижной кухонный шкаф с двумя полками для хранения.</w:t>
            </w:r>
            <w:r>
              <w:rPr>
                <w:rFonts w:ascii="GHEA Grapalat" w:eastAsia="Times New Roman" w:hAnsi="GHEA Grapalat" w:cs="Calibri"/>
                <w:lang w:val="hy-AM"/>
              </w:rPr>
              <w:t xml:space="preserve"> </w:t>
            </w:r>
            <w:r w:rsidRPr="009341A7">
              <w:rPr>
                <w:rFonts w:ascii="GHEA Grapalat" w:eastAsia="Times New Roman" w:hAnsi="GHEA Grapalat" w:cs="Calibri"/>
              </w:rPr>
              <w:t>с гидами,</w:t>
            </w:r>
            <w:r>
              <w:rPr>
                <w:rFonts w:ascii="GHEA Grapalat" w:eastAsia="Times New Roman" w:hAnsi="GHEA Grapalat" w:cs="Calibri"/>
                <w:lang w:val="hy-AM"/>
              </w:rPr>
              <w:t xml:space="preserve"> </w:t>
            </w:r>
            <w:r w:rsidRPr="009341A7">
              <w:rPr>
                <w:rFonts w:ascii="GHEA Grapalat" w:eastAsia="Times New Roman" w:hAnsi="GHEA Grapalat" w:cs="Calibri"/>
              </w:rPr>
              <w:t>Три стеллажа с отдельными полками внизу , с закрывающимися дверцами. Стеллаж должен быть подвижным, длиной 90, шириной 60, высотой 90. Задняя стенка изготовлена из древесноволокнистой плиты.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1</w:t>
            </w:r>
          </w:p>
        </w:tc>
      </w:tr>
      <w:tr w:rsidR="00352C49" w:rsidRPr="009341A7" w:rsidTr="00726CCD">
        <w:trPr>
          <w:trHeight w:val="16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  <w:color w:val="000000"/>
              </w:rPr>
              <w:t>Гладильная доска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color w:val="37474F"/>
              </w:rPr>
            </w:pPr>
            <w:r w:rsidRPr="009341A7">
              <w:rPr>
                <w:rFonts w:ascii="GHEA Grapalat" w:eastAsia="Times New Roman" w:hAnsi="GHEA Grapalat" w:cs="Calibri"/>
                <w:color w:val="37474F"/>
              </w:rPr>
              <w:t>Складная гладильная доска, регулируемая по высоте от 60 до 90 см. Размеры рабочей поверхности: 120-140 x 35-50 см (ВхШ). Чехол должен быть сменным. Устройство для глажения рукавов. Подставка для глажения. Гарантийный срок не менее одного года.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37474F"/>
              </w:rPr>
            </w:pPr>
            <w:r w:rsidRPr="009341A7">
              <w:rPr>
                <w:rFonts w:ascii="GHEA Grapalat" w:eastAsia="Times New Roman" w:hAnsi="GHEA Grapalat" w:cs="Calibri"/>
                <w:color w:val="37474F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51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Настенные часы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Круглая форма: диаметр 40-50 см. Цвет: коричневый без узоров.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кусок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4</w:t>
            </w:r>
          </w:p>
        </w:tc>
      </w:tr>
      <w:tr w:rsidR="00352C49" w:rsidRPr="009341A7" w:rsidTr="00726CCD">
        <w:trPr>
          <w:trHeight w:val="9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52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Карниз, свисающий с потолка.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Материал: полиуретан, 2 ряда плоских линий (единица измерения: линейный метр. Окончательный результат с фактическими измерениями).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правитель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9341A7">
              <w:rPr>
                <w:rFonts w:ascii="GHEA Grapalat" w:eastAsia="Times New Roman" w:hAnsi="GHEA Grapalat" w:cs="Calibri"/>
              </w:rPr>
              <w:t>21.6</w:t>
            </w:r>
          </w:p>
        </w:tc>
      </w:tr>
      <w:tr w:rsidR="00352C49" w:rsidRPr="009341A7" w:rsidTr="00726CCD">
        <w:trPr>
          <w:trHeight w:val="40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9341A7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9341A7">
              <w:rPr>
                <w:rFonts w:ascii="GHEA Grapalat" w:eastAsia="Times New Roman" w:hAnsi="GHEA Grapalat" w:cs="Courier New"/>
                <w:color w:val="000000"/>
                <w:lang w:val="hy-AM"/>
              </w:rPr>
              <w:t>53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Встроенная газовая плита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Тип изделия: встраиваемая газовая плита, предназначенная для бытового и полупрофессионального </w:t>
            </w:r>
            <w:r w:rsidRPr="009341A7">
              <w:rPr>
                <w:rFonts w:ascii="GHEA Grapalat" w:eastAsia="Times New Roman" w:hAnsi="GHEA Grapalat" w:cs="Calibri"/>
              </w:rPr>
              <w:lastRenderedPageBreak/>
              <w:t>использования, тип плиты: газовая, ширина плиты: 70 см, количество конфорок: не менее 5, включая мощную конфорку (для вока), поверхность: эмалированная, черная, система управления: механическая, с поворотными регуляторами на передней панели, устройство должно быть оборудовано автоматическим электрическим зажиганием, устройство должно иметь систему безопасности газового контроля, которая отключает газ в случае затухания пламени, мощность конфорок: различная, включая мощную для быстрого приготовления, опоры бойлера: чугун, тип подключения: природный газ (ПГ) и/или сжиженный газ (СНГ) с соответствующим адаптером, габариты (Д/В/Ш) - 700 x 515 x 51 мм, напряжение питания: 220–240 В, частота: 50–60 Гц, устройство должно обеспечивать установку и интеграцию в кухонную мебель, поставляемое устройство должно быть новым, неиспользованным, в заводской упаковке, допускается отклонение ±5%. все измерения.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</w:rPr>
            </w:pPr>
            <w:r w:rsidRPr="009341A7">
              <w:rPr>
                <w:rFonts w:ascii="Courier New" w:eastAsia="Times New Roman" w:hAnsi="Courier New" w:cs="Courier New"/>
                <w:b/>
                <w:bCs/>
              </w:rPr>
              <w:lastRenderedPageBreak/>
              <w:t> </w:t>
            </w:r>
            <w:r w:rsidRPr="009341A7">
              <w:rPr>
                <w:rFonts w:ascii="GHEA Grapalat" w:eastAsia="Times New Roman" w:hAnsi="GHEA Grapalat" w:cs="Courier New"/>
                <w:bCs/>
              </w:rPr>
              <w:t>кусок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  <w:lang w:val="hy-AM"/>
              </w:rPr>
              <w:t>1</w:t>
            </w:r>
          </w:p>
        </w:tc>
      </w:tr>
      <w:tr w:rsidR="00352C49" w:rsidRPr="009341A7" w:rsidTr="00726CCD">
        <w:trPr>
          <w:trHeight w:val="40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lang w:val="hy-AM"/>
              </w:rPr>
            </w:pPr>
            <w:r w:rsidRPr="009341A7">
              <w:rPr>
                <w:rFonts w:ascii="GHEA Grapalat" w:eastAsia="Times New Roman" w:hAnsi="GHEA Grapalat" w:cs="Courier New"/>
                <w:color w:val="000000"/>
                <w:lang w:val="hy-AM"/>
              </w:rPr>
              <w:lastRenderedPageBreak/>
              <w:t>54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Встроенная электрическая духовка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Тип изделия: встраиваемая электрическая духовка, объем духовки: не менее 102 литров, обеспечивающий приготовление больших объемов пищи, количество программ: не менее 14, обеспечивающих многофункциональные режимы приготовления, контроль температуры: от 40°C до 240°C, устройство должно иметь конвекцию (вентилятор), обеспечивающую равномерное выпекание, устройство должно быть оснащено функцией гриля, обеспечивающей возможность приготовления на гриле,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духовка должна иметь внутреннее освещение, обеспечивающее контроль процесса приготовления, система управления: механическая или комбинированная, обеспечивающая удобство управления, цвет корпуса: нержавеющая сталь/черный (INOX + черный), обеспечивающий современный дизайн, </w:t>
            </w:r>
            <w:r w:rsidRPr="009341A7">
              <w:rPr>
                <w:rFonts w:ascii="GHEA Grapalat" w:eastAsia="Times New Roman" w:hAnsi="GHEA Grapalat" w:cs="Calibri"/>
              </w:rPr>
              <w:br/>
              <w:t>мощность: не менее 3600 Вт, габаритные размеры: 87 x 55 x 57 см, класс энергоэффективности: не ниже A или эквивалентный, напряжение питания: 220–240 В, частота: 50–60 Гц, допускаются отклонения по всем размерам ±5%.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Cs/>
              </w:rPr>
            </w:pPr>
            <w:r w:rsidRPr="009341A7">
              <w:rPr>
                <w:rFonts w:ascii="GHEA Grapalat" w:eastAsia="Times New Roman" w:hAnsi="GHEA Grapalat" w:cs="Courier New"/>
                <w:bCs/>
              </w:rPr>
              <w:t>кусок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</w:tr>
      <w:tr w:rsidR="00352C49" w:rsidRPr="009341A7" w:rsidTr="00726CCD">
        <w:trPr>
          <w:trHeight w:val="40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lang w:val="hy-AM"/>
              </w:rPr>
            </w:pPr>
            <w:r w:rsidRPr="009341A7">
              <w:rPr>
                <w:rFonts w:ascii="GHEA Grapalat" w:eastAsia="Times New Roman" w:hAnsi="GHEA Grapalat" w:cs="Courier New"/>
                <w:color w:val="000000"/>
                <w:lang w:val="hy-AM"/>
              </w:rPr>
              <w:t>55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Встроенная электрическая варочная панель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</w:rPr>
              <w:t xml:space="preserve">Тип изделия: встраиваемая варочная панель, </w:t>
            </w:r>
            <w:r w:rsidRPr="009341A7">
              <w:rPr>
                <w:rFonts w:ascii="GHEA Grapalat" w:eastAsia="Times New Roman" w:hAnsi="GHEA Grapalat" w:cs="Calibri"/>
              </w:rPr>
              <w:br/>
              <w:t xml:space="preserve">количество нагревательных элементов: 2, поверхность: нержавеющая сталь, система управления: механическая, с поворотными регуляторами на передней панели для удобства управления, напряжение питания: 220–240 В, </w:t>
            </w:r>
            <w:r w:rsidRPr="009341A7">
              <w:rPr>
                <w:rFonts w:ascii="GHEA Grapalat" w:eastAsia="Times New Roman" w:hAnsi="GHEA Grapalat" w:cs="Calibri"/>
              </w:rPr>
              <w:lastRenderedPageBreak/>
              <w:t>частота: 50–60 Гц, устройство должно обеспечивать легкую установку и интеграцию в кухонную мебель, поставляемое устройство должно быть новым, неиспользованным, в заводской упаковке и обеспечивать безопасную и стабильную работу, допускается отклонение ±5% по всем размерам.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286A2E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Cs/>
              </w:rPr>
            </w:pPr>
            <w:r w:rsidRPr="00286A2E">
              <w:rPr>
                <w:rFonts w:ascii="GHEA Grapalat" w:eastAsia="Times New Roman" w:hAnsi="GHEA Grapalat" w:cs="Courier New"/>
                <w:bCs/>
              </w:rPr>
              <w:lastRenderedPageBreak/>
              <w:t>кусок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  <w:lang w:val="hy-AM"/>
              </w:rPr>
              <w:t>1</w:t>
            </w:r>
          </w:p>
        </w:tc>
      </w:tr>
      <w:tr w:rsidR="00352C49" w:rsidRPr="009341A7" w:rsidTr="00726CCD">
        <w:trPr>
          <w:trHeight w:val="520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lang w:val="hy-AM"/>
              </w:rPr>
            </w:pPr>
            <w:r w:rsidRPr="009341A7">
              <w:rPr>
                <w:rFonts w:ascii="GHEA Grapalat" w:eastAsia="Times New Roman" w:hAnsi="GHEA Grapalat" w:cs="Courier New"/>
                <w:color w:val="000000"/>
                <w:lang w:val="hy-AM"/>
              </w:rPr>
              <w:lastRenderedPageBreak/>
              <w:t>56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</w:rPr>
            </w:pPr>
            <w:r w:rsidRPr="009341A7">
              <w:rPr>
                <w:rFonts w:ascii="GHEA Grapalat" w:eastAsia="Times New Roman" w:hAnsi="GHEA Grapalat" w:cs="Calibri"/>
                <w:b/>
                <w:bCs/>
              </w:rPr>
              <w:t>Герметичный шкаф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1160" w:type="dxa"/>
              <w:tblLayout w:type="fixed"/>
              <w:tblLook w:val="04A0" w:firstRow="1" w:lastRow="0" w:firstColumn="1" w:lastColumn="0" w:noHBand="0" w:noVBand="1"/>
            </w:tblPr>
            <w:tblGrid>
              <w:gridCol w:w="9877"/>
              <w:gridCol w:w="1283"/>
            </w:tblGrid>
            <w:tr w:rsidR="00352C49" w:rsidRPr="009341A7" w:rsidTr="00726CCD">
              <w:trPr>
                <w:trHeight w:val="4932"/>
              </w:trPr>
              <w:tc>
                <w:tcPr>
                  <w:tcW w:w="69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Герметичный шкаф: комплектный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полностью встроенная функция, обеспечивающая интеграцию.</w:t>
                  </w:r>
                </w:p>
                <w:p w:rsidR="00352C49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 xml:space="preserve">в кухонной мебели, Производительность: не менее 800–850 м³/ч </w:t>
                  </w:r>
                  <w:r w:rsidRPr="009341A7">
                    <w:rPr>
                      <w:rFonts w:ascii="GHEA Grapalat" w:eastAsia="Times New Roman" w:hAnsi="GHEA Grapalat" w:cs="Calibri"/>
                    </w:rPr>
                    <w:br/>
                    <w:t xml:space="preserve">Мощность: не менее 190 Вт </w:t>
                  </w:r>
                  <w:r>
                    <w:rPr>
                      <w:rFonts w:ascii="GHEA Grapalat" w:eastAsia="Times New Roman" w:hAnsi="GHEA Grapalat" w:cs="Calibri"/>
                    </w:rPr>
                    <w:t>Количество скоростей:</w:t>
                  </w:r>
                </w:p>
                <w:p w:rsidR="00352C49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 xml:space="preserve">как минимум 3 системы управления: </w:t>
                  </w:r>
                  <w:r w:rsidRPr="009341A7">
                    <w:rPr>
                      <w:rFonts w:ascii="GHEA Grapalat" w:eastAsia="Times New Roman" w:hAnsi="GHEA Grapalat" w:cs="Calibri"/>
                    </w:rPr>
                    <w:br/>
                    <w:t xml:space="preserve">уровень механического шума не более 48–50 дБ </w:t>
                  </w:r>
                  <w:r>
                    <w:rPr>
                      <w:rFonts w:ascii="GHEA Grapalat" w:eastAsia="Times New Roman" w:hAnsi="GHEA Grapalat" w:cs="Calibri"/>
                    </w:rPr>
                    <w:t>,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 xml:space="preserve">Освещение: светодиодное или галогенное (примерно 2×1 Вт) </w:t>
                  </w:r>
                  <w:r w:rsidRPr="009341A7">
                    <w:rPr>
                      <w:rFonts w:ascii="GHEA Grapalat" w:eastAsia="Times New Roman" w:hAnsi="GHEA Grapalat" w:cs="Calibri"/>
                    </w:rPr>
                    <w:br/>
                    <w:t>Система фильтрации: алюминиевый масляный фильтр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(жировой фильтр), при необходимости возможно.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 xml:space="preserve">Использование фильтра с активированным углем (рециркуляция). </w:t>
                  </w:r>
                  <w:r w:rsidRPr="009341A7">
                    <w:rPr>
                      <w:rFonts w:ascii="GHEA Grapalat" w:eastAsia="Times New Roman" w:hAnsi="GHEA Grapalat" w:cs="Calibri"/>
                    </w:rPr>
                    <w:br/>
                    <w:t>Напряжение питания: 220–240 В, частота: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Для частоты 50–60 Гц устройство должно обеспечивать простую установку и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интеграция в кухонную мебель, размеры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70 x 29,6 x 25,4 л/ч/г. Поставляемое устройство должно быть новым.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неиспользованный, в заводской упаковке и надежно защищенный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Безопасная и стабильная работа для всех размеров.</w:t>
                  </w:r>
                </w:p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GHEA Grapalat" w:eastAsia="Times New Roman" w:hAnsi="GHEA Grapalat" w:cs="Calibri"/>
                    </w:rPr>
                    <w:t>Допустимое отклонение составляет ±5%.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2C49" w:rsidRPr="009341A7" w:rsidRDefault="00352C49" w:rsidP="00726CCD">
                  <w:pPr>
                    <w:spacing w:after="0" w:line="240" w:lineRule="auto"/>
                    <w:rPr>
                      <w:rFonts w:ascii="GHEA Grapalat" w:eastAsia="Times New Roman" w:hAnsi="GHEA Grapalat" w:cs="Calibri"/>
                    </w:rPr>
                  </w:pPr>
                  <w:r w:rsidRPr="009341A7">
                    <w:rPr>
                      <w:rFonts w:ascii="Courier New" w:eastAsia="Times New Roman" w:hAnsi="Courier New" w:cs="Courier New"/>
                    </w:rPr>
                    <w:t> </w:t>
                  </w:r>
                </w:p>
              </w:tc>
            </w:tr>
          </w:tbl>
          <w:p w:rsidR="00352C49" w:rsidRPr="009341A7" w:rsidRDefault="00352C49" w:rsidP="00726CC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</w:rPr>
            </w:pPr>
            <w:r w:rsidRPr="00286A2E">
              <w:rPr>
                <w:rFonts w:ascii="GHEA Grapalat" w:eastAsia="Times New Roman" w:hAnsi="GHEA Grapalat" w:cs="Courier New"/>
                <w:bCs/>
              </w:rPr>
              <w:t>кусок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49" w:rsidRPr="009341A7" w:rsidRDefault="00352C49" w:rsidP="0072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9341A7">
              <w:rPr>
                <w:rFonts w:ascii="GHEA Grapalat" w:eastAsia="Times New Roman" w:hAnsi="GHEA Grapalat" w:cs="Calibri"/>
                <w:color w:val="000000"/>
                <w:lang w:val="hy-AM"/>
              </w:rPr>
              <w:t>2</w:t>
            </w:r>
          </w:p>
        </w:tc>
      </w:tr>
    </w:tbl>
    <w:p w:rsidR="00352C49" w:rsidRDefault="00352C49" w:rsidP="00352C49">
      <w:pPr>
        <w:spacing w:after="0"/>
        <w:contextualSpacing/>
        <w:rPr>
          <w:rFonts w:ascii="GHEA Grapalat" w:hAnsi="GHEA Grapalat"/>
          <w:b/>
          <w:color w:val="000000" w:themeColor="text1"/>
          <w:lang w:val="hy-AM"/>
        </w:rPr>
      </w:pPr>
    </w:p>
    <w:p w:rsidR="00352C49" w:rsidRPr="00EB5F7E" w:rsidRDefault="00352C49" w:rsidP="00352C49">
      <w:pPr>
        <w:spacing w:after="0"/>
        <w:contextualSpacing/>
        <w:jc w:val="both"/>
        <w:rPr>
          <w:rFonts w:ascii="GHEA Grapalat" w:hAnsi="GHEA Grapalat"/>
          <w:b/>
          <w:color w:val="000000" w:themeColor="text1"/>
          <w:sz w:val="24"/>
          <w:szCs w:val="24"/>
          <w:lang w:val="es-ES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* Данная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техническая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задача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станет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частью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контракта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,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который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будет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подписан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позднее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.</w:t>
      </w:r>
    </w:p>
    <w:p w:rsidR="00352C49" w:rsidRPr="00EB5F7E" w:rsidRDefault="00352C49" w:rsidP="00352C49">
      <w:pPr>
        <w:tabs>
          <w:tab w:val="left" w:pos="270"/>
          <w:tab w:val="left" w:pos="900"/>
        </w:tabs>
        <w:ind w:right="270"/>
        <w:contextualSpacing/>
        <w:jc w:val="both"/>
        <w:rPr>
          <w:rFonts w:ascii="GHEA Grapalat" w:hAnsi="GHEA Grapalat"/>
          <w:b/>
          <w:color w:val="000000" w:themeColor="text1"/>
          <w:sz w:val="24"/>
          <w:szCs w:val="24"/>
          <w:lang w:val="es-ES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Предложенное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участником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техническое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задание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должно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быть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представлено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с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приложением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заявки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,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заверенной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электронной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Cambria Math" w:hAnsi="Cambria Math" w:cs="Cambria Math"/>
          <w:b/>
          <w:color w:val="000000" w:themeColor="text1"/>
          <w:sz w:val="24"/>
          <w:szCs w:val="24"/>
          <w:lang w:val="es-ES"/>
        </w:rPr>
        <w:t>подписью</w:t>
      </w:r>
      <w:proofErr w:type="spellEnd"/>
      <w:r w:rsidRPr="00EB5F7E">
        <w:rPr>
          <w:rFonts w:ascii="Cambria Math" w:hAnsi="Cambria Math" w:cs="Cambria Math"/>
          <w:b/>
          <w:color w:val="000000" w:themeColor="text1"/>
          <w:sz w:val="24"/>
          <w:szCs w:val="24"/>
          <w:lang w:val="es-ES"/>
        </w:rPr>
        <w:t xml:space="preserve"> </w:t>
      </w:r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.</w:t>
      </w:r>
    </w:p>
    <w:p w:rsidR="00352C49" w:rsidRPr="00EB5F7E" w:rsidRDefault="00352C49" w:rsidP="00352C49">
      <w:pPr>
        <w:spacing w:after="0"/>
        <w:contextualSpacing/>
        <w:jc w:val="both"/>
        <w:rPr>
          <w:rFonts w:ascii="GHEA Grapalat" w:hAnsi="GHEA Grapalat"/>
          <w:b/>
          <w:color w:val="000000" w:themeColor="text1"/>
          <w:sz w:val="24"/>
          <w:szCs w:val="24"/>
          <w:lang w:val="es-ES"/>
        </w:rPr>
      </w:pPr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и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других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изделий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прилагаются</w:t>
      </w:r>
      <w:proofErr w:type="spellEnd"/>
      <w:r w:rsidRPr="00EB5F7E">
        <w:rPr>
          <w:rFonts w:ascii="GHEA Grapalat" w:hAnsi="GHEA Grapalat"/>
          <w:b/>
          <w:color w:val="000000" w:themeColor="text1"/>
          <w:sz w:val="24"/>
          <w:szCs w:val="24"/>
          <w:lang w:val="es-ES"/>
        </w:rPr>
        <w:t>.</w:t>
      </w:r>
    </w:p>
    <w:p w:rsidR="00352C49" w:rsidRPr="00EB5F7E" w:rsidRDefault="00352C49" w:rsidP="00352C49">
      <w:pPr>
        <w:tabs>
          <w:tab w:val="left" w:pos="270"/>
          <w:tab w:val="left" w:pos="900"/>
        </w:tabs>
        <w:ind w:right="270"/>
        <w:contextualSpacing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EB5F7E">
        <w:rPr>
          <w:rFonts w:ascii="GHEA Grapalat" w:hAnsi="GHEA Grapalat" w:cs="Sylfaen"/>
          <w:b/>
          <w:sz w:val="24"/>
          <w:szCs w:val="24"/>
          <w:lang w:val="hy-AM"/>
        </w:rPr>
        <w:t>***В случае возможности различных (двойных) толкований технических характеристик, представленных на русском языке, за основу принимается текст, представленный на армянском языке.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52C49" w:rsidRPr="0027235A" w:rsidTr="00726CCD">
        <w:trPr>
          <w:jc w:val="center"/>
        </w:trPr>
        <w:tc>
          <w:tcPr>
            <w:tcW w:w="4536" w:type="dxa"/>
          </w:tcPr>
          <w:p w:rsidR="00352C49" w:rsidRPr="0027235A" w:rsidRDefault="00352C49" w:rsidP="00726CCD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27235A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352C49" w:rsidRPr="007400B2" w:rsidRDefault="00352C49" w:rsidP="00726CCD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00B2">
              <w:rPr>
                <w:rFonts w:ascii="GHEA Grapalat" w:hAnsi="GHEA Grapalat" w:cs="Sylfaen"/>
                <w:sz w:val="20"/>
                <w:szCs w:val="20"/>
                <w:lang w:val="hy-AM"/>
              </w:rPr>
              <w:t>Министерство труда и социальных дел Республики Армения</w:t>
            </w:r>
          </w:p>
          <w:p w:rsidR="00352C49" w:rsidRPr="007400B2" w:rsidRDefault="00352C49" w:rsidP="00726CCD">
            <w:pPr>
              <w:spacing w:after="0" w:line="240" w:lineRule="auto"/>
              <w:jc w:val="center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400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Ереван , Дом правительства </w:t>
            </w:r>
            <w:r w:rsidRPr="007400B2">
              <w:rPr>
                <w:rFonts w:ascii="GHEA Grapalat" w:hAnsi="GHEA Grapalat" w:cs="Times Armenian"/>
                <w:sz w:val="20"/>
                <w:szCs w:val="20"/>
                <w:lang w:val="pt-BR"/>
              </w:rPr>
              <w:t>, 3</w:t>
            </w:r>
          </w:p>
          <w:p w:rsidR="00352C49" w:rsidRPr="007400B2" w:rsidRDefault="00352C49" w:rsidP="00726CCD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00B2">
              <w:rPr>
                <w:rFonts w:ascii="GHEA Grapalat" w:hAnsi="GHEA Grapalat" w:cs="Sylfaen"/>
                <w:sz w:val="20"/>
                <w:szCs w:val="20"/>
                <w:lang w:val="hy-AM"/>
              </w:rPr>
              <w:t>Номер плательщика НДС: 01506515</w:t>
            </w:r>
          </w:p>
          <w:p w:rsidR="00352C49" w:rsidRPr="007400B2" w:rsidRDefault="00352C49" w:rsidP="00726CCD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00B2">
              <w:rPr>
                <w:rFonts w:ascii="GHEA Grapalat" w:hAnsi="GHEA Grapalat"/>
                <w:sz w:val="20"/>
                <w:szCs w:val="20"/>
                <w:lang w:val="hy-AM"/>
              </w:rPr>
              <w:t>Генеральный секретарь:</w:t>
            </w:r>
          </w:p>
          <w:p w:rsidR="00352C49" w:rsidRPr="007400B2" w:rsidRDefault="00352C49" w:rsidP="00726CC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400B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400B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400B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400B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400B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400B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400B2">
              <w:rPr>
                <w:rFonts w:ascii="GHEA Grapalat" w:hAnsi="GHEA Grapalat"/>
                <w:sz w:val="20"/>
                <w:szCs w:val="20"/>
                <w:lang w:val="hy-AM"/>
              </w:rPr>
              <w:t xml:space="preserve">_____________________ Мангасарян </w:t>
            </w:r>
            <w:r w:rsidRPr="007400B2">
              <w:rPr>
                <w:rFonts w:ascii="GHEA Grapalat" w:hAnsi="GHEA Grapalat"/>
                <w:sz w:val="20"/>
                <w:szCs w:val="20"/>
                <w:lang w:val="pt-BR"/>
              </w:rPr>
              <w:t>А.</w:t>
            </w:r>
          </w:p>
          <w:p w:rsidR="00352C49" w:rsidRPr="007400B2" w:rsidRDefault="00352C49" w:rsidP="00726CCD">
            <w:pPr>
              <w:spacing w:line="240" w:lineRule="auto"/>
              <w:jc w:val="center"/>
              <w:rPr>
                <w:rFonts w:ascii="GHEA Grapalat" w:hAnsi="GHEA Grapalat" w:cs="Times Armenian"/>
                <w:sz w:val="20"/>
                <w:szCs w:val="20"/>
                <w:lang w:val="pt-BR"/>
              </w:rPr>
            </w:pPr>
            <w:r w:rsidRPr="007400B2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( </w:t>
            </w:r>
            <w:r w:rsidRPr="007400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 </w:t>
            </w:r>
            <w:r w:rsidRPr="007400B2">
              <w:rPr>
                <w:rFonts w:ascii="GHEA Grapalat" w:hAnsi="GHEA Grapalat" w:cs="Times Armenian"/>
                <w:sz w:val="20"/>
                <w:szCs w:val="20"/>
                <w:lang w:val="pt-BR"/>
              </w:rPr>
              <w:t>)</w:t>
            </w:r>
          </w:p>
          <w:p w:rsidR="00352C49" w:rsidRPr="0049756A" w:rsidRDefault="00352C49" w:rsidP="00726C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352C49" w:rsidRPr="0049756A" w:rsidRDefault="00352C49" w:rsidP="00726C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352C49" w:rsidRPr="0027235A" w:rsidRDefault="00352C49" w:rsidP="00726CCD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27235A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:rsidR="00352C49" w:rsidRPr="0027235A" w:rsidRDefault="00352C49" w:rsidP="00726CCD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52C49" w:rsidRPr="0027235A" w:rsidRDefault="00352C49" w:rsidP="00726CCD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52C49" w:rsidRPr="0027235A" w:rsidRDefault="00352C49" w:rsidP="00726CCD">
            <w:pPr>
              <w:jc w:val="center"/>
              <w:rPr>
                <w:rFonts w:ascii="GHEA Grapalat" w:hAnsi="GHEA Grapalat"/>
                <w:lang w:val="ru-RU"/>
              </w:rPr>
            </w:pPr>
            <w:r w:rsidRPr="0027235A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352C49" w:rsidRPr="0027235A" w:rsidRDefault="00352C49" w:rsidP="00726C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235A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52C49" w:rsidRPr="0027235A" w:rsidRDefault="00352C49" w:rsidP="00726CCD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</w:tbl>
    <w:p w:rsidR="00352C49" w:rsidRPr="00EB5F7E" w:rsidRDefault="00352C49" w:rsidP="00352C49">
      <w:pPr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</w:p>
    <w:p w:rsidR="00352C49" w:rsidRPr="009341A7" w:rsidRDefault="00352C49" w:rsidP="00352C49">
      <w:pPr>
        <w:spacing w:after="0"/>
        <w:contextualSpacing/>
        <w:jc w:val="right"/>
        <w:rPr>
          <w:rFonts w:ascii="GHEA Grapalat" w:hAnsi="GHEA Grapalat"/>
          <w:b/>
          <w:color w:val="000000" w:themeColor="text1"/>
          <w:lang w:val="es-ES"/>
        </w:rPr>
      </w:pPr>
    </w:p>
    <w:p w:rsidR="00961FF2" w:rsidRPr="00352C49" w:rsidRDefault="00961FF2" w:rsidP="00352C49">
      <w:bookmarkStart w:id="2" w:name="_GoBack"/>
      <w:bookmarkEnd w:id="0"/>
      <w:bookmarkEnd w:id="1"/>
      <w:bookmarkEnd w:id="2"/>
    </w:p>
    <w:sectPr w:rsidR="00961FF2" w:rsidRPr="00352C49" w:rsidSect="003E2D36">
      <w:footerReference w:type="default" r:id="rId4"/>
      <w:pgSz w:w="12240" w:h="15840"/>
      <w:pgMar w:top="540" w:right="450" w:bottom="2070" w:left="1170" w:header="708" w:footer="56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122" w:rsidRDefault="00352C49" w:rsidP="00497F2A">
    <w:pPr>
      <w:ind w:right="260"/>
    </w:pPr>
    <w:r>
      <w:rPr>
        <w:noProof/>
        <w:color w:val="44546A" w:themeColor="text2"/>
        <w:sz w:val="26"/>
        <w:szCs w:val="2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E2E89" wp14:editId="2C4C2506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6715" cy="323215"/>
              <wp:effectExtent l="0" t="0" r="0" b="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715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B6122" w:rsidRDefault="00352C49">
                          <w:pPr>
                            <w:spacing w:after="0"/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42FE2E89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45pt;height:25.4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" fillcolor="white [3201]" stroked="f" strokeweight=".5pt">
              <v:path arrowok="t"/>
              <v:textbox style="mso-fit-shape-to-text:t" inset="0,,0">
                <w:txbxContent>
                  <w:p w:rsidR="00DB6122" w:rsidRDefault="00352C49">
                    <w:pPr>
                      <w:spacing w:after="0"/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722"/>
    <w:rsid w:val="00352C49"/>
    <w:rsid w:val="00597722"/>
    <w:rsid w:val="0096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F403BF-A89C-4B5B-A568-0F6FF45D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C49"/>
    <w:pPr>
      <w:spacing w:after="200" w:line="276" w:lineRule="auto"/>
    </w:pPr>
    <w:rPr>
      <w:rFonts w:ascii="Calibri" w:eastAsia="Calibri" w:hAnsi="Calibri" w:cs="Times New Roman"/>
      <w:lang w:val="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352C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52C49"/>
    <w:rPr>
      <w:rFonts w:ascii="Calibri" w:eastAsia="Calibri" w:hAnsi="Calibri" w:cs="Times New Roman"/>
      <w:sz w:val="16"/>
      <w:szCs w:val="16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3598</Words>
  <Characters>20514</Characters>
  <Application>Microsoft Office Word</Application>
  <DocSecurity>0</DocSecurity>
  <Lines>170</Lines>
  <Paragraphs>48</Paragraphs>
  <ScaleCrop>false</ScaleCrop>
  <Company>HP</Company>
  <LinksUpToDate>false</LinksUpToDate>
  <CharactersWithSpaces>24064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2</cp:revision>
  <dcterms:created xsi:type="dcterms:W3CDTF">2026-05-19T12:16:00Z</dcterms:created>
  <dcterms:modified xsi:type="dcterms:W3CDTF">2026-05-19T12:16:00Z</dcterms:modified>
</cp:coreProperties>
</file>